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C6C1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6"/>
        <w:tblW w:w="4859" w:type="pct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4295"/>
        <w:gridCol w:w="2296"/>
      </w:tblGrid>
      <w:tr w14:paraId="1E5D8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24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广元市利州区中医医院2024年度实际用电明细表</w:t>
            </w:r>
            <w:bookmarkEnd w:id="0"/>
          </w:p>
          <w:p w14:paraId="64003DD2">
            <w:pPr>
              <w:pStyle w:val="2"/>
            </w:pPr>
          </w:p>
        </w:tc>
      </w:tr>
      <w:tr w14:paraId="624B0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C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用电量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（兆瓦时）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6BE6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596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3C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344280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5BD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C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8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3E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285600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F55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67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4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BF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239520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AB8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4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5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BF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129000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F73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A0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01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CB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171600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5C5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768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3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49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239160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4B5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F92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B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99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334140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916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B6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1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BC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376980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284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2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0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3D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317160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100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4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1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137460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9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D7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8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4C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220020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B57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F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7F0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DE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290040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E11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6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= sum(B3:B14) \* MERGEFORMAT </w:instrTex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3084960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6E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3011947"/>
    <w:p w14:paraId="4EAE2E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8" w:lineRule="auto"/>
        <w:ind w:left="0"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2NhMWM4YWVjNjE5ODU4Nzg1Yjc4NTJjMzc0YWYifQ=="/>
  </w:docVars>
  <w:rsids>
    <w:rsidRoot w:val="00000000"/>
    <w:rsid w:val="041D79EB"/>
    <w:rsid w:val="0C6B3C6C"/>
    <w:rsid w:val="11017C49"/>
    <w:rsid w:val="212C1937"/>
    <w:rsid w:val="2DDC174C"/>
    <w:rsid w:val="2FE237D3"/>
    <w:rsid w:val="314F45FB"/>
    <w:rsid w:val="7DE1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before="29"/>
      <w:ind w:right="778"/>
      <w:jc w:val="center"/>
      <w:outlineLvl w:val="1"/>
    </w:pPr>
    <w:rPr>
      <w:b/>
      <w:bCs/>
      <w:sz w:val="32"/>
      <w:szCs w:val="32"/>
    </w:rPr>
  </w:style>
  <w:style w:type="paragraph" w:styleId="5">
    <w:name w:val="heading 3"/>
    <w:basedOn w:val="1"/>
    <w:next w:val="1"/>
    <w:qFormat/>
    <w:uiPriority w:val="1"/>
    <w:pPr>
      <w:ind w:left="1040"/>
      <w:outlineLvl w:val="2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Lines="0" w:afterLines="0"/>
      <w:ind w:firstLine="640" w:firstLineChars="200"/>
    </w:pPr>
    <w:rPr>
      <w:rFonts w:hint="eastAsia" w:ascii="宋体" w:hAnsi="宋体"/>
      <w:sz w:val="21"/>
    </w:r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8">
    <w:name w:val="List Paragraph"/>
    <w:basedOn w:val="1"/>
    <w:qFormat/>
    <w:uiPriority w:val="1"/>
    <w:pPr>
      <w:spacing w:before="102"/>
      <w:ind w:left="478" w:firstLine="559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102</Characters>
  <Lines>0</Lines>
  <Paragraphs>0</Paragraphs>
  <TotalTime>5</TotalTime>
  <ScaleCrop>false</ScaleCrop>
  <LinksUpToDate>false</LinksUpToDate>
  <CharactersWithSpaces>102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2012-12-31T21:38:00Z</dcterms:created>
  <dc:creator>Administrator.AB-201908100841</dc:creator>
  <cp:lastModifiedBy>Administrator</cp:lastModifiedBy>
  <cp:lastPrinted>2012-12-31T21:42:00Z</cp:lastPrinted>
  <dcterms:modified xsi:type="dcterms:W3CDTF">2013-01-01T01:21:24Z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8E50F0DCACFB42DAA730546A3EB7099A_13</vt:lpwstr>
  </property>
</Properties>
</file>